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27A" w:rsidRDefault="00E3427A" w:rsidP="00E3427A">
      <w:pPr>
        <w:pStyle w:val="ConsPlusTitlePage"/>
      </w:pPr>
      <w:bookmarkStart w:id="0" w:name="_GoBack"/>
      <w:bookmarkEnd w:id="0"/>
    </w:p>
    <w:p w:rsidR="00E3427A" w:rsidRDefault="00E3427A">
      <w:pPr>
        <w:pStyle w:val="ConsPlusNormal"/>
        <w:outlineLvl w:val="0"/>
      </w:pPr>
      <w:r>
        <w:t>Зарегистрировано в Минюсте России 8 февраля 2016 г. N 40989</w:t>
      </w:r>
    </w:p>
    <w:p w:rsidR="00E3427A" w:rsidRDefault="00E342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Title"/>
        <w:jc w:val="center"/>
      </w:pPr>
      <w:r>
        <w:t>МИНИСТЕРСТВО СТРОИТЕЛЬСТВА И ЖИЛИЩНО-КОММУНАЛЬНОГО</w:t>
      </w:r>
    </w:p>
    <w:p w:rsidR="00E3427A" w:rsidRDefault="00E3427A">
      <w:pPr>
        <w:pStyle w:val="ConsPlusTitle"/>
        <w:jc w:val="center"/>
      </w:pPr>
      <w:r>
        <w:t>ХОЗЯЙСТВА РОССИЙСКОЙ ФЕДЕРАЦИИ</w:t>
      </w:r>
    </w:p>
    <w:p w:rsidR="00E3427A" w:rsidRDefault="00E3427A">
      <w:pPr>
        <w:pStyle w:val="ConsPlusTitle"/>
        <w:jc w:val="center"/>
      </w:pPr>
    </w:p>
    <w:p w:rsidR="00E3427A" w:rsidRDefault="00E3427A">
      <w:pPr>
        <w:pStyle w:val="ConsPlusTitle"/>
        <w:jc w:val="center"/>
      </w:pPr>
      <w:r>
        <w:t>ПРИКАЗ</w:t>
      </w:r>
    </w:p>
    <w:p w:rsidR="00E3427A" w:rsidRDefault="00E3427A">
      <w:pPr>
        <w:pStyle w:val="ConsPlusTitle"/>
        <w:jc w:val="center"/>
      </w:pPr>
      <w:r>
        <w:t>от 11 ноября 2015 г. N 803/</w:t>
      </w:r>
      <w:proofErr w:type="spellStart"/>
      <w:r>
        <w:t>пр</w:t>
      </w:r>
      <w:proofErr w:type="spellEnd"/>
    </w:p>
    <w:p w:rsidR="00E3427A" w:rsidRDefault="00E3427A">
      <w:pPr>
        <w:pStyle w:val="ConsPlusTitle"/>
        <w:jc w:val="center"/>
      </w:pPr>
    </w:p>
    <w:p w:rsidR="00E3427A" w:rsidRDefault="00E3427A">
      <w:pPr>
        <w:pStyle w:val="ConsPlusTitle"/>
        <w:jc w:val="center"/>
      </w:pPr>
      <w:r>
        <w:t>ОБ УТВЕРЖДЕНИИ ПЕРЕЧНЯ</w:t>
      </w:r>
    </w:p>
    <w:p w:rsidR="00E3427A" w:rsidRDefault="00E3427A">
      <w:pPr>
        <w:pStyle w:val="ConsPlusTitle"/>
        <w:jc w:val="center"/>
      </w:pPr>
      <w:r>
        <w:t>СВЕДЕНИЙ, ПОДЛЕЖАЩИХ РАЗМЕЩЕНИЮ СПЕЦИАЛИЗИРОВАННОЙ</w:t>
      </w:r>
    </w:p>
    <w:p w:rsidR="00E3427A" w:rsidRDefault="00E3427A">
      <w:pPr>
        <w:pStyle w:val="ConsPlusTitle"/>
        <w:jc w:val="center"/>
      </w:pPr>
      <w:r>
        <w:t>НЕКОММЕРЧЕСКОЙ ОРГАНИЗАЦИЕЙ, ОСУЩЕСТВЛЯЮЩЕЙ ДЕЯТЕЛЬНОСТЬ,</w:t>
      </w:r>
    </w:p>
    <w:p w:rsidR="00E3427A" w:rsidRDefault="00E3427A">
      <w:pPr>
        <w:pStyle w:val="ConsPlusTitle"/>
        <w:jc w:val="center"/>
      </w:pPr>
      <w:r>
        <w:t>НАПРАВЛЕННУЮ НА ОБЕСПЕЧЕНИЕ ПРОВЕДЕНИЯ КАПИТАЛЬНОГО</w:t>
      </w:r>
    </w:p>
    <w:p w:rsidR="00E3427A" w:rsidRDefault="00E3427A">
      <w:pPr>
        <w:pStyle w:val="ConsPlusTitle"/>
        <w:jc w:val="center"/>
      </w:pPr>
      <w:r>
        <w:t>РЕМОНТА ОБЩЕГО ИМУЩЕСТВА В МНОГОКВАРТИРНЫХ</w:t>
      </w:r>
    </w:p>
    <w:p w:rsidR="00E3427A" w:rsidRDefault="00E3427A">
      <w:pPr>
        <w:pStyle w:val="ConsPlusTitle"/>
        <w:jc w:val="center"/>
      </w:pPr>
      <w:r>
        <w:t>ДОМАХ НА СВОЕМ ОФИЦИАЛЬНОМ САЙТЕ</w:t>
      </w: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10 части 2 статьи 182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2015, N 27, ст. 3967) приказываю: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Перечень</w:t>
        </w:r>
      </w:hyperlink>
      <w:r>
        <w:t xml:space="preserve"> сведений, подлежащих размещению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на своем официальном сайте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2. Департаменту жилищно-коммунального хозяйства Министерства строительства и жилищно-коммунального хозяйства Российской Федерации обеспечить направление настоящего приказа на государственную регистрацию в Министерство юстиции Российской Федерации не позднее чем в 10-дневный срок со дня его подписания.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right"/>
      </w:pPr>
      <w:proofErr w:type="spellStart"/>
      <w:r>
        <w:t>И.о</w:t>
      </w:r>
      <w:proofErr w:type="spellEnd"/>
      <w:r>
        <w:t>. Министра</w:t>
      </w:r>
    </w:p>
    <w:p w:rsidR="00E3427A" w:rsidRDefault="00E3427A">
      <w:pPr>
        <w:pStyle w:val="ConsPlusNormal"/>
        <w:jc w:val="right"/>
      </w:pPr>
      <w:r>
        <w:t>Л.О.СТАВИЦКИЙ</w:t>
      </w: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right"/>
        <w:outlineLvl w:val="0"/>
      </w:pPr>
      <w:r>
        <w:t>Приложение</w:t>
      </w:r>
    </w:p>
    <w:p w:rsidR="00E3427A" w:rsidRDefault="00E3427A">
      <w:pPr>
        <w:pStyle w:val="ConsPlusNormal"/>
        <w:jc w:val="right"/>
      </w:pPr>
      <w:r>
        <w:t>к приказу Министерства строительства</w:t>
      </w:r>
    </w:p>
    <w:p w:rsidR="00E3427A" w:rsidRDefault="00E3427A">
      <w:pPr>
        <w:pStyle w:val="ConsPlusNormal"/>
        <w:jc w:val="right"/>
      </w:pPr>
      <w:r>
        <w:t>и жилищно-коммунального хозяйства</w:t>
      </w:r>
    </w:p>
    <w:p w:rsidR="00E3427A" w:rsidRDefault="00E3427A">
      <w:pPr>
        <w:pStyle w:val="ConsPlusNormal"/>
        <w:jc w:val="right"/>
      </w:pPr>
      <w:r>
        <w:t>Российской Федерации</w:t>
      </w:r>
    </w:p>
    <w:p w:rsidR="00E3427A" w:rsidRDefault="00E3427A">
      <w:pPr>
        <w:pStyle w:val="ConsPlusNormal"/>
        <w:jc w:val="right"/>
      </w:pPr>
      <w:r>
        <w:t>от 11 ноября 2015 г. N 803/</w:t>
      </w:r>
      <w:proofErr w:type="spellStart"/>
      <w:r>
        <w:t>пр</w:t>
      </w:r>
      <w:proofErr w:type="spellEnd"/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Title"/>
        <w:jc w:val="center"/>
      </w:pPr>
      <w:bookmarkStart w:id="1" w:name="P35"/>
      <w:bookmarkEnd w:id="1"/>
      <w:r>
        <w:t>ПЕРЕЧЕНЬ</w:t>
      </w:r>
    </w:p>
    <w:p w:rsidR="00E3427A" w:rsidRDefault="00E3427A">
      <w:pPr>
        <w:pStyle w:val="ConsPlusTitle"/>
        <w:jc w:val="center"/>
      </w:pPr>
      <w:r>
        <w:t>СВЕДЕНИЙ, ПОДЛЕЖАЩИХ РАЗМЕЩЕНИЮ СПЕЦИАЛИЗИРОВАННОЙ</w:t>
      </w:r>
    </w:p>
    <w:p w:rsidR="00E3427A" w:rsidRDefault="00E3427A">
      <w:pPr>
        <w:pStyle w:val="ConsPlusTitle"/>
        <w:jc w:val="center"/>
      </w:pPr>
      <w:r>
        <w:t>НЕКОММЕРЧЕСКОЙ ОРГАНИЗАЦИЕЙ, ОСУЩЕСТВЛЯЮЩЕЙ ДЕЯТЕЛЬНОСТЬ,</w:t>
      </w:r>
    </w:p>
    <w:p w:rsidR="00E3427A" w:rsidRDefault="00E3427A">
      <w:pPr>
        <w:pStyle w:val="ConsPlusTitle"/>
        <w:jc w:val="center"/>
      </w:pPr>
      <w:r>
        <w:t>НАПРАВЛЕННУЮ НА ОБЕСПЕЧЕНИЕ ПРОВЕДЕНИЯ КАПИТАЛЬНОГО</w:t>
      </w:r>
    </w:p>
    <w:p w:rsidR="00E3427A" w:rsidRDefault="00E3427A">
      <w:pPr>
        <w:pStyle w:val="ConsPlusTitle"/>
        <w:jc w:val="center"/>
      </w:pPr>
      <w:r>
        <w:t>РЕМОНТА ОБЩЕГО ИМУЩЕСТВА В МНОГОКВАРТИРНЫХ</w:t>
      </w:r>
    </w:p>
    <w:p w:rsidR="00E3427A" w:rsidRDefault="00E3427A">
      <w:pPr>
        <w:pStyle w:val="ConsPlusTitle"/>
        <w:jc w:val="center"/>
      </w:pPr>
      <w:r>
        <w:t>ДОМАХ НА СВОЕМ ОФИЦИАЛЬНОМ САЙТЕ</w:t>
      </w: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ind w:firstLine="540"/>
        <w:jc w:val="both"/>
      </w:pPr>
      <w:r>
        <w:t xml:space="preserve">1. Сведения о нормативных правовых актах Российской Федерации, субъекта Российской </w:t>
      </w:r>
      <w:r>
        <w:lastRenderedPageBreak/>
        <w:t>Федерации, регламентирующих вопросы организации проведения капитального ремонта общего имущества в многоквартирном доме (далее - капитальный ремонт многоквартирного дома), деятельность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 (далее - региональный оператор).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2. Сведения о региональном операторе, а именно: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полное наименование;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сокращенное наименование;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фамилия, имя, отчество руководителя;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основной государственный регистрационный номер;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место государственной регистрации;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сведения о членстве регионального оператора в саморегулируемых организациях, ассоциациях и союзах региональных операторов с указанием наименования таких организаций, даты, с которой региональный оператор является членом таких организаций;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официального сайта регионального оператора в информационно-телекоммуникационной сети "Интернет";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наименование учредителя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официального сайта учредителя регионального оператора в информационно-телекоммуникационной сети "Интернет";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учредительные документы регионального оператора.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3. Контактная информация регионального оператора, а именно: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фактического места нахождения;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почтовый адрес;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контактные телефоны, факс;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телефон "горячей линии";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электронной почты;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режим работы, в том числе дни и часы личного приема граждан руководителем регионального оператора и (или) уполномоченными на то лицами.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4. Сведения о формировании фондов капитального ремонта на счете (счетах) регионального оператора, а именно: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многоквартирных домов, собственники помещений в которых формируют фонд капитального ремонта на счете (счетах)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площадь многоквартирных домов, собственники помещений в которых формируют фонд капитального ремонта на счете (счетах)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lastRenderedPageBreak/>
        <w:t>количество многоквартирных домов, собственники помещений в которых формируют фонды капитального ремонта на специальных счетах, владельцем которых является региональный оператор;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площадь многоквартирных домов, собственники помещений в которых формируют фонды капитального ремонта на специальных счетах, владельцем которых является региональный оператор;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кредитные организации или территориальные органы Федерального казначейства или финансовые органы субъекта Российской Федерации, в которых открыты счета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размер (размеры) минимального взноса на капитальный ремонт общего имущества в многоквартирном доме на текущий год с указанием нормативного правового акта (актов) об утверждении такого (таких) размера (размеров) минимального взноса;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размер (размеры) минимального взноса на капитальный ремонт общего имущества в многоквартирном доме на следующий год (при наличии соответствующего нормативного правового акта (актов));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доля фактических поступлений взносов на капитальный ремонт от суммы представленных к оплате счетов по многоквартирным домам, собственники помещений в которых формируют фонды капитального ремонта на счете (счетах)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информация о кредитах, займах, привлеченных региональным оператором в целях финансирования услуг и (или) работ по капитальному ремонту общего имущества в многоквартирном доме, в том числе с указанием процентной ставки, а также информации о погашении таких кредитов, займов.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5. Сведения о реализации региональной программы капитального ремонта общего имущества в многоквартирных домах и краткосрочного плана ее реализации, в части многоквартирных домов, собственники помещений в которых осуществляют формирование фондов капитального ремонта на счете (счетах) регионального оператора: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перечень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который сформирован исходя из минимального размера взноса на капитальный ремонт;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работ (услуг), выполнение которых запланировано/выполнено в предыдущем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многоквартирных домов, капитальный ремонт в которых запланирован/выполнен в предыдущем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площадь многоквартирных домов, капитальный ремонт в которых запланирован/выполнен в предыдущем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работ (услуг), выполнение которых запланировано/выполнено в текущем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многоквартирных домов, капитальный ремонт в которых запланирован/выполнен в текущем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площадь многоквартирных домов, капитальный ремонт в которых запланирован/выполнен в текущем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 xml:space="preserve">перечень многоквартирных домов, запланированных к капитальному ремонту в текущем году </w:t>
      </w:r>
      <w:r>
        <w:lastRenderedPageBreak/>
        <w:t>с указанием срока окончания работ;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работ (услуг), выполнение которых запланировано в следующем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многоквартирных домов, капитальный ремонт в которых запланирован в следующем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площадь многоквартирных домов, капитальный ремонт в которых запланирован в следующем году;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сайта в информационно-телекоммуникационной сети "Интернет", на котором размещен годовой отчет регионального оператора;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адрес сайта в информационно-телекоммуникационной сети "Интернет", на котором размещено аудиторское заключение годовой бухгалтерской (финансовой) отчетности регионального оператора.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6. Сведения о проведении контрольных мероприятий в отношении регионального оператора, а также об их результатах: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количество и виды проведенных контрольных мероприятий;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информация о результатах контрольных мероприятий;</w:t>
      </w:r>
    </w:p>
    <w:p w:rsidR="00E3427A" w:rsidRDefault="00E3427A">
      <w:pPr>
        <w:pStyle w:val="ConsPlusNormal"/>
        <w:spacing w:before="220"/>
        <w:ind w:firstLine="540"/>
        <w:jc w:val="both"/>
      </w:pPr>
      <w:r>
        <w:t>информация о мероприятиях, проведенных для устранения выявленных нарушений.</w:t>
      </w: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jc w:val="both"/>
      </w:pPr>
    </w:p>
    <w:p w:rsidR="00E3427A" w:rsidRDefault="00E342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E3427A"/>
    <w:sectPr w:rsidR="0069797D" w:rsidSect="00B5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27A"/>
    <w:rsid w:val="005C71E3"/>
    <w:rsid w:val="00764DA0"/>
    <w:rsid w:val="00E3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23C9E-70A4-47F2-8BEA-8446EFC94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34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342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CE3ABEB0719881585795A076A3BB3874332917FF95171309DE8F40FD88F590F37AA91DE0EA1DD7408339428FC2872E5A27896100233A03FS1O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2019-12-30T06:14:00Z</dcterms:created>
  <dcterms:modified xsi:type="dcterms:W3CDTF">2019-12-30T06:14:00Z</dcterms:modified>
</cp:coreProperties>
</file>